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8CD0" w14:textId="1C4228F3" w:rsidR="00293DD4" w:rsidRDefault="00293DD4" w:rsidP="00293DD4">
      <w:pPr>
        <w:rPr>
          <w:rFonts w:ascii="Century Gothic" w:eastAsia="Times New Roman" w:hAnsi="Century Gothic" w:cs="Courier New"/>
          <w:color w:val="CF022B"/>
          <w:sz w:val="28"/>
          <w:szCs w:val="28"/>
        </w:rPr>
      </w:pPr>
      <w:r>
        <w:rPr>
          <w:rFonts w:ascii="Century Gothic" w:eastAsia="Times New Roman" w:hAnsi="Century Gothic" w:cs="Courier New"/>
          <w:color w:val="CF022B"/>
          <w:sz w:val="28"/>
          <w:szCs w:val="28"/>
        </w:rPr>
        <w:t>CHECK LIST COMPLETUD</w:t>
      </w:r>
      <w:r w:rsidRPr="00293DD4">
        <w:rPr>
          <w:rFonts w:ascii="Century Gothic" w:eastAsia="Times New Roman" w:hAnsi="Century Gothic" w:cs="Courier New"/>
          <w:color w:val="CF022B"/>
          <w:sz w:val="28"/>
          <w:szCs w:val="28"/>
        </w:rPr>
        <w:t xml:space="preserve">E </w:t>
      </w:r>
      <w:r>
        <w:rPr>
          <w:rFonts w:ascii="Century Gothic" w:eastAsia="Times New Roman" w:hAnsi="Century Gothic" w:cs="Courier New"/>
          <w:color w:val="CF022B"/>
          <w:sz w:val="28"/>
          <w:szCs w:val="28"/>
        </w:rPr>
        <w:t>SUBSIDE PPAS</w:t>
      </w:r>
      <w:r w:rsidR="00C32E59">
        <w:rPr>
          <w:rFonts w:ascii="Century Gothic" w:eastAsia="Times New Roman" w:hAnsi="Century Gothic" w:cs="Courier New"/>
          <w:color w:val="CF022B"/>
          <w:sz w:val="28"/>
          <w:szCs w:val="28"/>
        </w:rPr>
        <w:t xml:space="preserve"> ……………………………….</w:t>
      </w:r>
    </w:p>
    <w:p w14:paraId="78F4D297" w14:textId="0B40C52A" w:rsidR="00293DD4" w:rsidRPr="006B491D" w:rsidRDefault="00293DD4" w:rsidP="00293DD4">
      <w:pPr>
        <w:rPr>
          <w:rFonts w:cs="Arial"/>
          <w:b/>
          <w:bCs/>
          <w:sz w:val="16"/>
          <w:szCs w:val="16"/>
        </w:rPr>
      </w:pPr>
      <w:r w:rsidRPr="00293DD4">
        <w:rPr>
          <w:rFonts w:ascii="Century Gothic" w:eastAsia="Times New Roman" w:hAnsi="Century Gothic" w:cs="Courier New"/>
          <w:color w:val="CF022B"/>
          <w:sz w:val="28"/>
          <w:szCs w:val="28"/>
        </w:rPr>
        <w:t>Art. 4.</w:t>
      </w:r>
      <w:r w:rsidRPr="006B491D">
        <w:rPr>
          <w:rFonts w:cs="Arial"/>
          <w:b/>
          <w:bCs/>
          <w:sz w:val="16"/>
          <w:szCs w:val="16"/>
        </w:rPr>
        <w:t xml:space="preserve"> </w:t>
      </w:r>
      <w:hyperlink r:id="rId11" w:history="1">
        <w:r w:rsidRPr="00293DD4">
          <w:rPr>
            <w:rStyle w:val="Lienhypertexte"/>
            <w:rFonts w:ascii="Century Gothic" w:hAnsi="Century Gothic" w:cs="Arial"/>
            <w:b/>
            <w:bCs/>
            <w:sz w:val="28"/>
            <w:szCs w:val="28"/>
          </w:rPr>
          <w:t>AGRBC 20 février 2020</w:t>
        </w:r>
      </w:hyperlink>
    </w:p>
    <w:p w14:paraId="633FD3FA" w14:textId="505B1CFE" w:rsidR="00293DD4" w:rsidRPr="00293DD4" w:rsidRDefault="00293DD4" w:rsidP="00293DD4">
      <w:pPr>
        <w:rPr>
          <w:rFonts w:ascii="Century Gothic" w:eastAsia="Times New Roman" w:hAnsi="Century Gothic" w:cs="Courier New"/>
          <w:color w:val="CF022B"/>
          <w:sz w:val="28"/>
          <w:szCs w:val="28"/>
        </w:rPr>
      </w:pPr>
    </w:p>
    <w:tbl>
      <w:tblPr>
        <w:tblStyle w:val="Grilledutableau"/>
        <w:tblW w:w="5000" w:type="pct"/>
        <w:tblLook w:val="04A0" w:firstRow="1" w:lastRow="0" w:firstColumn="1" w:lastColumn="0" w:noHBand="0" w:noVBand="1"/>
      </w:tblPr>
      <w:tblGrid>
        <w:gridCol w:w="4503"/>
        <w:gridCol w:w="4513"/>
      </w:tblGrid>
      <w:tr w:rsidR="00293DD4" w:rsidRPr="006B491D" w14:paraId="3A3F7192" w14:textId="77777777" w:rsidTr="002D54FE">
        <w:tc>
          <w:tcPr>
            <w:tcW w:w="2497" w:type="pct"/>
          </w:tcPr>
          <w:p w14:paraId="22B41808" w14:textId="77777777" w:rsidR="00293DD4" w:rsidRPr="006B491D" w:rsidRDefault="00293DD4" w:rsidP="00C32E59">
            <w:pPr>
              <w:pStyle w:val="NormalWeb"/>
              <w:spacing w:before="120" w:after="120"/>
              <w:ind w:left="113" w:right="113"/>
              <w:jc w:val="both"/>
              <w:rPr>
                <w:rFonts w:cs="Arial"/>
                <w:sz w:val="16"/>
                <w:szCs w:val="16"/>
              </w:rPr>
            </w:pPr>
            <w:r w:rsidRPr="00C32E59">
              <w:rPr>
                <w:rFonts w:ascii="Arial" w:hAnsi="Arial" w:cs="Arial"/>
                <w:sz w:val="16"/>
                <w:szCs w:val="16"/>
              </w:rPr>
              <w:t>DOCUMENTS ADMIN.</w:t>
            </w:r>
          </w:p>
        </w:tc>
        <w:tc>
          <w:tcPr>
            <w:tcW w:w="2503" w:type="pct"/>
          </w:tcPr>
          <w:p w14:paraId="720AA832" w14:textId="77777777" w:rsidR="00293DD4" w:rsidRPr="00C32E59" w:rsidRDefault="00293DD4" w:rsidP="00C32E59">
            <w:pPr>
              <w:pStyle w:val="NormalWeb"/>
              <w:spacing w:before="120" w:after="120"/>
              <w:ind w:left="113" w:right="113"/>
              <w:jc w:val="both"/>
              <w:rPr>
                <w:rFonts w:ascii="Arial" w:hAnsi="Arial" w:cs="Arial"/>
                <w:sz w:val="16"/>
                <w:szCs w:val="16"/>
              </w:rPr>
            </w:pPr>
            <w:r w:rsidRPr="00C32E59">
              <w:rPr>
                <w:rFonts w:ascii="Arial" w:hAnsi="Arial" w:cs="Arial"/>
                <w:sz w:val="16"/>
                <w:szCs w:val="16"/>
              </w:rPr>
              <w:t>EXEMPLAIRES : deux exemplaires et sous format informatique :</w:t>
            </w:r>
          </w:p>
          <w:p w14:paraId="1DE37656" w14:textId="77777777" w:rsidR="00293DD4" w:rsidRPr="006B491D" w:rsidRDefault="00293DD4" w:rsidP="002D54FE">
            <w:pPr>
              <w:rPr>
                <w:rFonts w:cs="Arial"/>
                <w:sz w:val="16"/>
                <w:szCs w:val="16"/>
              </w:rPr>
            </w:pPr>
          </w:p>
        </w:tc>
      </w:tr>
      <w:tr w:rsidR="00293DD4" w:rsidRPr="006B491D" w14:paraId="55BD1AAD" w14:textId="77777777" w:rsidTr="002D54FE">
        <w:tc>
          <w:tcPr>
            <w:tcW w:w="5000" w:type="pct"/>
            <w:gridSpan w:val="2"/>
          </w:tcPr>
          <w:p w14:paraId="2EF4CDF3" w14:textId="77777777" w:rsidR="00293DD4" w:rsidRPr="00C32E59" w:rsidRDefault="00293DD4" w:rsidP="00C32E59">
            <w:pPr>
              <w:pStyle w:val="NormalWeb"/>
              <w:spacing w:before="120" w:after="120"/>
              <w:ind w:left="113" w:right="113"/>
              <w:jc w:val="both"/>
              <w:rPr>
                <w:rFonts w:ascii="Arial" w:hAnsi="Arial" w:cs="Arial"/>
                <w:sz w:val="16"/>
                <w:szCs w:val="16"/>
              </w:rPr>
            </w:pPr>
            <w:r w:rsidRPr="00C32E59">
              <w:rPr>
                <w:rFonts w:ascii="Arial" w:hAnsi="Arial" w:cs="Arial"/>
                <w:sz w:val="16"/>
                <w:szCs w:val="16"/>
              </w:rPr>
              <w:t>Toute demande de subvention est adressée à l’Administration, accompagnée des documents et renseignements suivants, en deux exemplaires et sous format informatique :</w:t>
            </w:r>
          </w:p>
          <w:p w14:paraId="008DA9F0" w14:textId="77777777" w:rsidR="00293DD4" w:rsidRPr="006B491D" w:rsidRDefault="00293DD4" w:rsidP="002D54FE">
            <w:pPr>
              <w:rPr>
                <w:rFonts w:cs="Arial"/>
                <w:sz w:val="16"/>
                <w:szCs w:val="16"/>
              </w:rPr>
            </w:pPr>
          </w:p>
        </w:tc>
      </w:tr>
      <w:tr w:rsidR="00293DD4" w:rsidRPr="006B491D" w14:paraId="21AC7301" w14:textId="77777777" w:rsidTr="002D54FE">
        <w:tc>
          <w:tcPr>
            <w:tcW w:w="2497" w:type="pct"/>
          </w:tcPr>
          <w:p w14:paraId="52B54B6B" w14:textId="3A88775C" w:rsidR="00293DD4" w:rsidRPr="00C32E59" w:rsidRDefault="00293DD4" w:rsidP="00C32E59">
            <w:pPr>
              <w:pStyle w:val="NormalWeb"/>
              <w:spacing w:before="120" w:after="120"/>
              <w:ind w:left="113" w:right="113"/>
              <w:jc w:val="both"/>
              <w:rPr>
                <w:rFonts w:ascii="Arial" w:hAnsi="Arial" w:cs="Arial"/>
                <w:sz w:val="16"/>
                <w:szCs w:val="16"/>
              </w:rPr>
            </w:pPr>
            <w:r w:rsidRPr="00C32E59">
              <w:rPr>
                <w:rFonts w:ascii="Arial" w:hAnsi="Arial" w:cs="Arial"/>
                <w:sz w:val="16"/>
                <w:szCs w:val="16"/>
              </w:rPr>
              <w:t>1° la décision motivée du conseil communal d'élaborer, d</w:t>
            </w:r>
            <w:r w:rsidR="00C32E59">
              <w:rPr>
                <w:rFonts w:ascii="Arial" w:hAnsi="Arial" w:cs="Arial"/>
                <w:sz w:val="16"/>
                <w:szCs w:val="16"/>
              </w:rPr>
              <w:t>e modifier ou d’abroger un plan</w:t>
            </w:r>
            <w:r w:rsidRPr="00C32E59">
              <w:rPr>
                <w:rFonts w:ascii="Arial" w:hAnsi="Arial" w:cs="Arial"/>
                <w:sz w:val="16"/>
                <w:szCs w:val="16"/>
              </w:rPr>
              <w:t xml:space="preserve"> particulier d’affectation du sol, accompagnée du dossier visé à l’article 44, § 1er du CoBAT ;</w:t>
            </w:r>
          </w:p>
          <w:p w14:paraId="101B34BF" w14:textId="77777777" w:rsidR="00293DD4" w:rsidRPr="006B491D" w:rsidRDefault="00293DD4" w:rsidP="002D54FE">
            <w:pPr>
              <w:rPr>
                <w:sz w:val="16"/>
                <w:szCs w:val="16"/>
              </w:rPr>
            </w:pPr>
          </w:p>
        </w:tc>
        <w:tc>
          <w:tcPr>
            <w:tcW w:w="2503" w:type="pct"/>
          </w:tcPr>
          <w:p w14:paraId="7EC333F0" w14:textId="77777777" w:rsidR="00293DD4" w:rsidRPr="00C32E59" w:rsidRDefault="00293DD4" w:rsidP="00C32E59">
            <w:pPr>
              <w:pStyle w:val="NormalWeb"/>
              <w:spacing w:before="120" w:after="120"/>
              <w:ind w:left="113" w:right="113"/>
              <w:jc w:val="both"/>
              <w:rPr>
                <w:rFonts w:ascii="Arial" w:hAnsi="Arial" w:cs="Arial"/>
                <w:sz w:val="16"/>
                <w:szCs w:val="16"/>
              </w:rPr>
            </w:pPr>
            <w:bookmarkStart w:id="0" w:name="_GoBack"/>
            <w:bookmarkEnd w:id="0"/>
          </w:p>
        </w:tc>
      </w:tr>
      <w:tr w:rsidR="00293DD4" w:rsidRPr="006B491D" w14:paraId="7753EA31" w14:textId="77777777" w:rsidTr="002D54FE">
        <w:tc>
          <w:tcPr>
            <w:tcW w:w="2497" w:type="pct"/>
          </w:tcPr>
          <w:p w14:paraId="6FC4A7BB" w14:textId="77777777" w:rsidR="00293DD4" w:rsidRPr="006B491D" w:rsidRDefault="00293DD4" w:rsidP="002D54FE">
            <w:pPr>
              <w:pStyle w:val="NormalWeb"/>
              <w:spacing w:before="120" w:after="120"/>
              <w:ind w:left="113" w:right="113"/>
              <w:jc w:val="both"/>
              <w:rPr>
                <w:rFonts w:ascii="Arial" w:hAnsi="Arial" w:cs="Arial"/>
                <w:sz w:val="16"/>
                <w:szCs w:val="16"/>
              </w:rPr>
            </w:pPr>
            <w:r w:rsidRPr="006B491D">
              <w:rPr>
                <w:rFonts w:ascii="Arial" w:hAnsi="Arial" w:cs="Arial"/>
                <w:sz w:val="16"/>
                <w:szCs w:val="16"/>
              </w:rPr>
              <w:t>2° un plan du périmètre visé au format DIN A4, avec indication de l’échelle ; ce plan est joint également sur support informatique dans un format de dessin de type « shp », « dgn », « dwg » ;</w:t>
            </w:r>
          </w:p>
          <w:p w14:paraId="66639DE1" w14:textId="77777777" w:rsidR="00293DD4" w:rsidRPr="006B491D" w:rsidRDefault="00293DD4" w:rsidP="002D54FE">
            <w:pPr>
              <w:pStyle w:val="NormalWeb"/>
              <w:spacing w:before="120" w:after="120"/>
              <w:ind w:left="113" w:right="113"/>
              <w:jc w:val="both"/>
              <w:rPr>
                <w:rFonts w:ascii="Arial" w:hAnsi="Arial" w:cs="Arial"/>
                <w:sz w:val="16"/>
                <w:szCs w:val="16"/>
              </w:rPr>
            </w:pPr>
          </w:p>
        </w:tc>
        <w:tc>
          <w:tcPr>
            <w:tcW w:w="2503" w:type="pct"/>
          </w:tcPr>
          <w:p w14:paraId="16AC9EC7"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05E8CCAD" w14:textId="77777777" w:rsidTr="002D54FE">
        <w:tc>
          <w:tcPr>
            <w:tcW w:w="2497" w:type="pct"/>
          </w:tcPr>
          <w:p w14:paraId="694C58F4" w14:textId="67A45A56" w:rsidR="00293DD4" w:rsidRPr="006B491D" w:rsidRDefault="00293DD4" w:rsidP="002D54FE">
            <w:pPr>
              <w:pStyle w:val="NormalWeb"/>
              <w:spacing w:before="120" w:after="120"/>
              <w:ind w:left="113" w:right="113"/>
              <w:jc w:val="both"/>
              <w:rPr>
                <w:rFonts w:ascii="Arial" w:hAnsi="Arial" w:cs="Arial"/>
                <w:sz w:val="16"/>
                <w:szCs w:val="16"/>
              </w:rPr>
            </w:pPr>
            <w:r w:rsidRPr="006B491D">
              <w:rPr>
                <w:rFonts w:ascii="Arial" w:hAnsi="Arial" w:cs="Arial"/>
                <w:sz w:val="16"/>
                <w:szCs w:val="16"/>
              </w:rPr>
              <w:t>3° la dema</w:t>
            </w:r>
            <w:r w:rsidR="00C32E59">
              <w:rPr>
                <w:rFonts w:ascii="Arial" w:hAnsi="Arial" w:cs="Arial"/>
                <w:sz w:val="16"/>
                <w:szCs w:val="16"/>
              </w:rPr>
              <w:t xml:space="preserve">nde de subside, accompagnée du </w:t>
            </w:r>
            <w:r w:rsidRPr="006B491D">
              <w:rPr>
                <w:rFonts w:ascii="Arial" w:hAnsi="Arial" w:cs="Arial"/>
                <w:sz w:val="16"/>
                <w:szCs w:val="16"/>
              </w:rPr>
              <w:t>calcul détaillé du coût d’élaboration, de modification ou d’abrogation du plan : une analyse, une motivation et un relevé des opérations à réaliser, leur prix détaillé et chiffré, poste par poste ;</w:t>
            </w:r>
          </w:p>
          <w:p w14:paraId="30FD6BEC" w14:textId="77777777" w:rsidR="00293DD4" w:rsidRPr="006B491D" w:rsidRDefault="00293DD4" w:rsidP="002D54FE">
            <w:pPr>
              <w:rPr>
                <w:sz w:val="16"/>
                <w:szCs w:val="16"/>
              </w:rPr>
            </w:pPr>
          </w:p>
        </w:tc>
        <w:tc>
          <w:tcPr>
            <w:tcW w:w="2503" w:type="pct"/>
          </w:tcPr>
          <w:p w14:paraId="05220A10"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16B329B9" w14:textId="77777777" w:rsidTr="002D54FE">
        <w:tc>
          <w:tcPr>
            <w:tcW w:w="2497" w:type="pct"/>
          </w:tcPr>
          <w:p w14:paraId="4F00B98D" w14:textId="77777777" w:rsidR="00293DD4" w:rsidRPr="00C32E59" w:rsidRDefault="00293DD4" w:rsidP="00C32E59">
            <w:pPr>
              <w:pStyle w:val="NormalWeb"/>
              <w:spacing w:before="120" w:after="120"/>
              <w:ind w:left="113" w:right="113"/>
              <w:jc w:val="both"/>
              <w:rPr>
                <w:rFonts w:ascii="Arial" w:hAnsi="Arial" w:cs="Arial"/>
                <w:sz w:val="16"/>
                <w:szCs w:val="16"/>
              </w:rPr>
            </w:pPr>
            <w:r w:rsidRPr="00C32E59">
              <w:rPr>
                <w:rFonts w:ascii="Arial" w:hAnsi="Arial" w:cs="Arial"/>
                <w:sz w:val="16"/>
                <w:szCs w:val="16"/>
              </w:rPr>
              <w:t>4° en cas de désignation d’un prestataire externe, l’identité et les coordonnées des personnes physiques ou morales mandatées par la commune pour l’assister dans le processus d’élaboration, de modification ou d’abrogation du PPAS et/ou d’élaboration du RIE, ainsi que tous les documents et décisions relatifs au marché, le cas échéant la fixation des conditions du marché, le choix de la procédure de passation, l’estimation de la dépense, l’avis de marché, le cahier spécial des charges, les offres, l’inventaire des prix, le rapport d’analyse des offres, les décisions de sélection et d’attribution du marché, le prix détaillé par poste ;</w:t>
            </w:r>
          </w:p>
          <w:p w14:paraId="69DB329B" w14:textId="77777777" w:rsidR="00293DD4" w:rsidRPr="006B491D" w:rsidRDefault="00293DD4" w:rsidP="002D54FE">
            <w:pPr>
              <w:rPr>
                <w:sz w:val="16"/>
                <w:szCs w:val="16"/>
              </w:rPr>
            </w:pPr>
          </w:p>
        </w:tc>
        <w:tc>
          <w:tcPr>
            <w:tcW w:w="2503" w:type="pct"/>
          </w:tcPr>
          <w:p w14:paraId="19316317" w14:textId="77777777" w:rsidR="00293DD4" w:rsidRPr="00C32E59" w:rsidRDefault="00293DD4" w:rsidP="00C32E59">
            <w:pPr>
              <w:pStyle w:val="NormalWeb"/>
              <w:spacing w:before="120" w:after="120"/>
              <w:ind w:left="113" w:right="113"/>
              <w:jc w:val="both"/>
              <w:rPr>
                <w:rFonts w:ascii="Arial" w:hAnsi="Arial" w:cs="Arial"/>
                <w:sz w:val="16"/>
                <w:szCs w:val="16"/>
              </w:rPr>
            </w:pPr>
          </w:p>
        </w:tc>
      </w:tr>
      <w:tr w:rsidR="00293DD4" w:rsidRPr="006B491D" w14:paraId="2D0816B6" w14:textId="77777777" w:rsidTr="002D54FE">
        <w:tc>
          <w:tcPr>
            <w:tcW w:w="2497" w:type="pct"/>
          </w:tcPr>
          <w:p w14:paraId="725452CE" w14:textId="77777777" w:rsidR="00293DD4" w:rsidRPr="006B491D" w:rsidRDefault="00293DD4" w:rsidP="00C32E59">
            <w:pPr>
              <w:pStyle w:val="NormalWeb"/>
              <w:spacing w:before="120" w:after="120"/>
              <w:ind w:left="113" w:right="113"/>
              <w:jc w:val="both"/>
              <w:rPr>
                <w:sz w:val="16"/>
                <w:szCs w:val="16"/>
              </w:rPr>
            </w:pPr>
            <w:r w:rsidRPr="00C32E59">
              <w:rPr>
                <w:rFonts w:ascii="Arial" w:hAnsi="Arial" w:cs="Arial"/>
                <w:sz w:val="16"/>
                <w:szCs w:val="16"/>
              </w:rPr>
              <w:t>5° une estimation du délai d'élaboration, de modification ou d’abrogation du PPAS accompagnée d'un plan d'ordonnancement reprenant le montant des tranches demandées et les années budgétaires au cours desquelles leur paiement pourrait être demandé, conformément à l’article 7 du présent arrêté.</w:t>
            </w:r>
          </w:p>
        </w:tc>
        <w:tc>
          <w:tcPr>
            <w:tcW w:w="2503" w:type="pct"/>
          </w:tcPr>
          <w:p w14:paraId="27F9964F" w14:textId="77777777" w:rsidR="00293DD4" w:rsidRPr="00C32E59" w:rsidRDefault="00293DD4" w:rsidP="00C32E59">
            <w:pPr>
              <w:pStyle w:val="NormalWeb"/>
              <w:spacing w:before="120" w:after="120"/>
              <w:ind w:left="113" w:right="113"/>
              <w:jc w:val="both"/>
              <w:rPr>
                <w:rFonts w:ascii="Arial" w:hAnsi="Arial" w:cs="Arial"/>
                <w:sz w:val="16"/>
                <w:szCs w:val="16"/>
              </w:rPr>
            </w:pPr>
          </w:p>
        </w:tc>
      </w:tr>
    </w:tbl>
    <w:p w14:paraId="2A5C1EEF" w14:textId="77777777" w:rsidR="00293DD4" w:rsidRDefault="00293DD4" w:rsidP="00293DD4"/>
    <w:p w14:paraId="5E817EFB" w14:textId="3AC43D41" w:rsidR="00293DD4" w:rsidRPr="00056B0A" w:rsidRDefault="00293DD4" w:rsidP="00293DD4">
      <w:pPr>
        <w:jc w:val="both"/>
        <w:rPr>
          <w:rFonts w:cs="Arial"/>
          <w:sz w:val="16"/>
          <w:szCs w:val="16"/>
          <w:lang w:val="fr-BE"/>
        </w:rPr>
      </w:pPr>
      <w:r w:rsidRPr="00056B0A">
        <w:rPr>
          <w:rFonts w:cs="Arial"/>
          <w:sz w:val="16"/>
          <w:szCs w:val="16"/>
          <w:lang w:val="fr-BE"/>
        </w:rPr>
        <w:tab/>
      </w:r>
      <w:r w:rsidRPr="00056B0A">
        <w:rPr>
          <w:rFonts w:cs="Arial"/>
          <w:sz w:val="16"/>
          <w:szCs w:val="16"/>
          <w:lang w:val="fr-BE"/>
        </w:rPr>
        <w:tab/>
      </w:r>
    </w:p>
    <w:p w14:paraId="28F158F9" w14:textId="77777777" w:rsidR="00293DD4" w:rsidRPr="00056B0A" w:rsidRDefault="00293DD4" w:rsidP="00293DD4">
      <w:pPr>
        <w:rPr>
          <w:rFonts w:cs="Arial"/>
          <w:sz w:val="16"/>
          <w:szCs w:val="16"/>
          <w:lang w:val="fr-BE"/>
        </w:rPr>
      </w:pPr>
    </w:p>
    <w:p w14:paraId="675D2DCD" w14:textId="77777777" w:rsidR="00293DD4" w:rsidRPr="00056B0A" w:rsidRDefault="00293DD4" w:rsidP="00293DD4">
      <w:pPr>
        <w:jc w:val="both"/>
        <w:rPr>
          <w:rFonts w:cs="Arial"/>
          <w:sz w:val="16"/>
          <w:szCs w:val="16"/>
          <w:lang w:val="fr-BE"/>
        </w:rPr>
      </w:pPr>
    </w:p>
    <w:p w14:paraId="34CC24A8" w14:textId="77777777" w:rsidR="008D06D1" w:rsidRPr="00CA6B4F" w:rsidRDefault="008D06D1" w:rsidP="00293DD4">
      <w:pPr>
        <w:jc w:val="both"/>
        <w:rPr>
          <w:lang w:val="fr-BE"/>
        </w:rPr>
      </w:pPr>
    </w:p>
    <w:sectPr w:rsidR="008D06D1" w:rsidRPr="00CA6B4F" w:rsidSect="001F117E">
      <w:headerReference w:type="default" r:id="rId12"/>
      <w:footerReference w:type="default" r:id="rId13"/>
      <w:type w:val="continuous"/>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D514" w14:textId="77777777" w:rsidR="00BB4FCD" w:rsidRDefault="00BB4FCD" w:rsidP="005B4096">
      <w:pPr>
        <w:spacing w:line="240" w:lineRule="auto"/>
      </w:pPr>
      <w:r>
        <w:separator/>
      </w:r>
    </w:p>
  </w:endnote>
  <w:endnote w:type="continuationSeparator" w:id="0">
    <w:p w14:paraId="38EE9DD2" w14:textId="77777777" w:rsidR="00BB4FCD" w:rsidRDefault="00BB4FCD" w:rsidP="005B4096">
      <w:pPr>
        <w:spacing w:line="240" w:lineRule="auto"/>
      </w:pPr>
      <w:r>
        <w:continuationSeparator/>
      </w:r>
    </w:p>
  </w:endnote>
  <w:endnote w:type="continuationNotice" w:id="1">
    <w:p w14:paraId="1034E02B" w14:textId="77777777" w:rsidR="00BB4FCD" w:rsidRDefault="00BB4F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8559" w14:textId="30DCBAC0" w:rsidR="00D92882" w:rsidRDefault="00D92882">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C32E59">
      <w:rPr>
        <w:caps/>
        <w:noProof/>
        <w:color w:val="4472C4" w:themeColor="accent1"/>
      </w:rPr>
      <w:t>1</w:t>
    </w:r>
    <w:r>
      <w:rPr>
        <w:caps/>
        <w:color w:val="4472C4" w:themeColor="accent1"/>
      </w:rPr>
      <w:fldChar w:fldCharType="end"/>
    </w:r>
  </w:p>
  <w:p w14:paraId="1310678D" w14:textId="77777777" w:rsidR="00D92882" w:rsidRDefault="00D92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D890" w14:textId="77777777" w:rsidR="00BB4FCD" w:rsidRDefault="00BB4FCD" w:rsidP="005B4096">
      <w:pPr>
        <w:spacing w:line="240" w:lineRule="auto"/>
      </w:pPr>
      <w:r>
        <w:separator/>
      </w:r>
    </w:p>
  </w:footnote>
  <w:footnote w:type="continuationSeparator" w:id="0">
    <w:p w14:paraId="0F7834A0" w14:textId="77777777" w:rsidR="00BB4FCD" w:rsidRDefault="00BB4FCD" w:rsidP="005B4096">
      <w:pPr>
        <w:spacing w:line="240" w:lineRule="auto"/>
      </w:pPr>
      <w:r>
        <w:continuationSeparator/>
      </w:r>
    </w:p>
  </w:footnote>
  <w:footnote w:type="continuationNotice" w:id="1">
    <w:p w14:paraId="1BA6F310" w14:textId="77777777" w:rsidR="00BB4FCD" w:rsidRDefault="00BB4F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5D43" w14:textId="721BEC88" w:rsidR="00D92882" w:rsidRPr="00D92882" w:rsidRDefault="00D92882">
    <w:pPr>
      <w:pStyle w:val="En-tte"/>
      <w:rPr>
        <w:b/>
        <w:color w:val="C00000"/>
        <w:lang w:val="fr-BE"/>
      </w:rPr>
    </w:pPr>
    <w:r w:rsidRPr="00D92882">
      <w:rPr>
        <w:b/>
        <w:noProof/>
        <w:color w:val="C00000"/>
        <w:lang w:val="fr-BE" w:eastAsia="fr-BE"/>
      </w:rPr>
      <w:drawing>
        <wp:anchor distT="0" distB="0" distL="114300" distR="114300" simplePos="0" relativeHeight="251658240" behindDoc="1" locked="0" layoutInCell="1" allowOverlap="1" wp14:anchorId="783475EC" wp14:editId="68CD453B">
          <wp:simplePos x="0" y="0"/>
          <wp:positionH relativeFrom="margin">
            <wp:posOffset>4248150</wp:posOffset>
          </wp:positionH>
          <wp:positionV relativeFrom="paragraph">
            <wp:posOffset>-13335</wp:posOffset>
          </wp:positionV>
          <wp:extent cx="1458686" cy="367665"/>
          <wp:effectExtent l="0" t="0" r="8255" b="0"/>
          <wp:wrapNone/>
          <wp:docPr id="2" name="Picture 10" descr="Image result for perspective.bruss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spective.brussel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686"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DD4" w:rsidRPr="00D92882">
      <w:rPr>
        <w:b/>
        <w:noProof/>
        <w:color w:val="C00000"/>
        <w:lang w:val="fr-BE" w:eastAsia="fr-BE"/>
      </w:rPr>
      <w:drawing>
        <wp:anchor distT="0" distB="0" distL="114300" distR="114300" simplePos="0" relativeHeight="251660288" behindDoc="1" locked="0" layoutInCell="1" allowOverlap="1" wp14:anchorId="7D970FD3" wp14:editId="27471C46">
          <wp:simplePos x="0" y="0"/>
          <wp:positionH relativeFrom="margin">
            <wp:posOffset>4248150</wp:posOffset>
          </wp:positionH>
          <wp:positionV relativeFrom="paragraph">
            <wp:posOffset>-13335</wp:posOffset>
          </wp:positionV>
          <wp:extent cx="1458686" cy="367665"/>
          <wp:effectExtent l="0" t="0" r="8255" b="0"/>
          <wp:wrapNone/>
          <wp:docPr id="1" name="Picture 10" descr="Image result for perspective.bruss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spective.brussel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686"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DD4">
      <w:rPr>
        <w:b/>
        <w:color w:val="C00000"/>
      </w:rPr>
      <w:t xml:space="preserve"> Récapitulatif des documents requis</w:t>
    </w:r>
    <w:r w:rsidR="00293DD4" w:rsidRPr="00484C48">
      <w:rPr>
        <w:b/>
        <w:color w:val="C00000"/>
      </w:rPr>
      <w:t xml:space="preserve"> pour les </w:t>
    </w:r>
    <w:r w:rsidR="00293DD4">
      <w:rPr>
        <w:b/>
        <w:color w:val="C00000"/>
      </w:rPr>
      <w:t xml:space="preserve">subsides des </w:t>
    </w:r>
    <w:r w:rsidR="00293DD4">
      <w:rPr>
        <w:b/>
        <w:color w:val="C00000"/>
        <w:lang w:val="fr-BE"/>
      </w:rPr>
      <w:t>PPAS</w:t>
    </w:r>
  </w:p>
  <w:p w14:paraId="32FCC657" w14:textId="2E1AB8D8" w:rsidR="00D92882" w:rsidRPr="00D92882" w:rsidRDefault="00D92882">
    <w:pPr>
      <w:pStyle w:val="En-tte"/>
    </w:pPr>
    <w:r>
      <w:rPr>
        <w:i/>
        <w:lang w:val="fr-BE"/>
      </w:rPr>
      <w:t xml:space="preserve">Plans locaux, </w:t>
    </w:r>
    <w:r w:rsidRPr="00D92882">
      <w:rPr>
        <w:lang w:val="fr-BE"/>
      </w:rPr>
      <w:t>Stratégie territoriale</w:t>
    </w:r>
  </w:p>
  <w:p w14:paraId="18C063EE" w14:textId="72BCDECD" w:rsidR="00D92882" w:rsidRDefault="00D92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2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C4130"/>
    <w:multiLevelType w:val="hybridMultilevel"/>
    <w:tmpl w:val="1AC43D8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E76CC3"/>
    <w:multiLevelType w:val="hybridMultilevel"/>
    <w:tmpl w:val="63566990"/>
    <w:lvl w:ilvl="0" w:tplc="1EA27114">
      <w:start w:val="1"/>
      <w:numFmt w:val="bullet"/>
      <w:pStyle w:val="Paragraphedeliste"/>
      <w:lvlText w:val="−"/>
      <w:lvlJc w:val="left"/>
      <w:pPr>
        <w:ind w:left="1281" w:hanging="360"/>
      </w:pPr>
      <w:rPr>
        <w:rFonts w:ascii="Times New Roman" w:hAnsi="Times New Roman" w:cs="Times New Roman" w:hint="default"/>
        <w:color w:val="CF022B"/>
      </w:rPr>
    </w:lvl>
    <w:lvl w:ilvl="1" w:tplc="08090003">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 w15:restartNumberingAfterBreak="0">
    <w:nsid w:val="27245C69"/>
    <w:multiLevelType w:val="hybridMultilevel"/>
    <w:tmpl w:val="A6AC7F08"/>
    <w:lvl w:ilvl="0" w:tplc="0809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8195E3A"/>
    <w:multiLevelType w:val="hybridMultilevel"/>
    <w:tmpl w:val="81F64E9C"/>
    <w:lvl w:ilvl="0" w:tplc="9CD64B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F2F9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2FC0288"/>
    <w:multiLevelType w:val="hybridMultilevel"/>
    <w:tmpl w:val="B812F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66A2C"/>
    <w:multiLevelType w:val="multilevel"/>
    <w:tmpl w:val="431626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7B315F"/>
    <w:multiLevelType w:val="hybridMultilevel"/>
    <w:tmpl w:val="FFF2A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120560"/>
    <w:multiLevelType w:val="hybridMultilevel"/>
    <w:tmpl w:val="E35A9020"/>
    <w:lvl w:ilvl="0" w:tplc="98A8D9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64ADF"/>
    <w:multiLevelType w:val="hybridMultilevel"/>
    <w:tmpl w:val="46B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7640C"/>
    <w:multiLevelType w:val="hybridMultilevel"/>
    <w:tmpl w:val="F4282D18"/>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9796F82"/>
    <w:multiLevelType w:val="hybridMultilevel"/>
    <w:tmpl w:val="4C54A640"/>
    <w:lvl w:ilvl="0" w:tplc="98708920">
      <w:start w:val="1"/>
      <w:numFmt w:val="bullet"/>
      <w:lvlText w:val=""/>
      <w:lvlJc w:val="left"/>
      <w:pPr>
        <w:ind w:left="720" w:hanging="360"/>
      </w:pPr>
      <w:rPr>
        <w:rFonts w:ascii="Calibri Light" w:hAnsi="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4"/>
  </w:num>
  <w:num w:numId="6">
    <w:abstractNumId w:val="7"/>
  </w:num>
  <w:num w:numId="7">
    <w:abstractNumId w:val="5"/>
  </w:num>
  <w:num w:numId="8">
    <w:abstractNumId w:val="0"/>
  </w:num>
  <w:num w:numId="9">
    <w:abstractNumId w:val="8"/>
  </w:num>
  <w:num w:numId="10">
    <w:abstractNumId w:val="11"/>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96"/>
    <w:rsid w:val="0000198E"/>
    <w:rsid w:val="00056B00"/>
    <w:rsid w:val="000C376D"/>
    <w:rsid w:val="000D10D3"/>
    <w:rsid w:val="000D47DE"/>
    <w:rsid w:val="000D587A"/>
    <w:rsid w:val="00112025"/>
    <w:rsid w:val="00146534"/>
    <w:rsid w:val="00167867"/>
    <w:rsid w:val="0017472D"/>
    <w:rsid w:val="00180A14"/>
    <w:rsid w:val="001C6143"/>
    <w:rsid w:val="001F117E"/>
    <w:rsid w:val="001F4900"/>
    <w:rsid w:val="0020610C"/>
    <w:rsid w:val="00216A20"/>
    <w:rsid w:val="00236CE8"/>
    <w:rsid w:val="00244FDE"/>
    <w:rsid w:val="00251FBA"/>
    <w:rsid w:val="00275CE1"/>
    <w:rsid w:val="00280450"/>
    <w:rsid w:val="00293DD4"/>
    <w:rsid w:val="002A0C2D"/>
    <w:rsid w:val="00310929"/>
    <w:rsid w:val="00320EDA"/>
    <w:rsid w:val="003263BF"/>
    <w:rsid w:val="003607F8"/>
    <w:rsid w:val="00386DD3"/>
    <w:rsid w:val="003A5487"/>
    <w:rsid w:val="003C52F4"/>
    <w:rsid w:val="003D6390"/>
    <w:rsid w:val="003E5B83"/>
    <w:rsid w:val="003F052D"/>
    <w:rsid w:val="003F355B"/>
    <w:rsid w:val="003F6A2B"/>
    <w:rsid w:val="004015C9"/>
    <w:rsid w:val="004642EE"/>
    <w:rsid w:val="004730F1"/>
    <w:rsid w:val="00473554"/>
    <w:rsid w:val="004A6CC9"/>
    <w:rsid w:val="004C6824"/>
    <w:rsid w:val="004F68CD"/>
    <w:rsid w:val="00541619"/>
    <w:rsid w:val="00541BEF"/>
    <w:rsid w:val="005627A5"/>
    <w:rsid w:val="00593C71"/>
    <w:rsid w:val="005B4096"/>
    <w:rsid w:val="005D75C9"/>
    <w:rsid w:val="0060601F"/>
    <w:rsid w:val="006215FE"/>
    <w:rsid w:val="0063456E"/>
    <w:rsid w:val="006708E8"/>
    <w:rsid w:val="00685CBF"/>
    <w:rsid w:val="006A3637"/>
    <w:rsid w:val="00711992"/>
    <w:rsid w:val="00726D78"/>
    <w:rsid w:val="00752492"/>
    <w:rsid w:val="0075453F"/>
    <w:rsid w:val="00777DEE"/>
    <w:rsid w:val="00782AB5"/>
    <w:rsid w:val="00785084"/>
    <w:rsid w:val="007C541A"/>
    <w:rsid w:val="007C586B"/>
    <w:rsid w:val="007D7CD0"/>
    <w:rsid w:val="008005B4"/>
    <w:rsid w:val="00804575"/>
    <w:rsid w:val="00817B42"/>
    <w:rsid w:val="0083772E"/>
    <w:rsid w:val="00861581"/>
    <w:rsid w:val="00866EB2"/>
    <w:rsid w:val="00885B8C"/>
    <w:rsid w:val="008A12AD"/>
    <w:rsid w:val="008C2EE9"/>
    <w:rsid w:val="008C4AFC"/>
    <w:rsid w:val="008D06D1"/>
    <w:rsid w:val="008E666E"/>
    <w:rsid w:val="008E73C4"/>
    <w:rsid w:val="008F0A38"/>
    <w:rsid w:val="00932BCA"/>
    <w:rsid w:val="00934DE5"/>
    <w:rsid w:val="009439DA"/>
    <w:rsid w:val="0095431C"/>
    <w:rsid w:val="00974E44"/>
    <w:rsid w:val="00A071A0"/>
    <w:rsid w:val="00A27B1C"/>
    <w:rsid w:val="00A33798"/>
    <w:rsid w:val="00A7712A"/>
    <w:rsid w:val="00A80267"/>
    <w:rsid w:val="00A82902"/>
    <w:rsid w:val="00A85F7C"/>
    <w:rsid w:val="00AA1E04"/>
    <w:rsid w:val="00AF7A6C"/>
    <w:rsid w:val="00B02C6F"/>
    <w:rsid w:val="00B20F6F"/>
    <w:rsid w:val="00B2256C"/>
    <w:rsid w:val="00B2481D"/>
    <w:rsid w:val="00B34330"/>
    <w:rsid w:val="00B50834"/>
    <w:rsid w:val="00B5226E"/>
    <w:rsid w:val="00B53EE1"/>
    <w:rsid w:val="00BB3556"/>
    <w:rsid w:val="00BB4FCD"/>
    <w:rsid w:val="00BB547C"/>
    <w:rsid w:val="00BD6039"/>
    <w:rsid w:val="00C10219"/>
    <w:rsid w:val="00C32E59"/>
    <w:rsid w:val="00C35A6F"/>
    <w:rsid w:val="00C87EE9"/>
    <w:rsid w:val="00CA6ABF"/>
    <w:rsid w:val="00CA6B4F"/>
    <w:rsid w:val="00CF455E"/>
    <w:rsid w:val="00D03B73"/>
    <w:rsid w:val="00D0466B"/>
    <w:rsid w:val="00D11BA5"/>
    <w:rsid w:val="00D37543"/>
    <w:rsid w:val="00D37A3F"/>
    <w:rsid w:val="00D86DBF"/>
    <w:rsid w:val="00D92882"/>
    <w:rsid w:val="00DD3654"/>
    <w:rsid w:val="00E0484A"/>
    <w:rsid w:val="00E1789C"/>
    <w:rsid w:val="00E26AEC"/>
    <w:rsid w:val="00E3102B"/>
    <w:rsid w:val="00E54CE3"/>
    <w:rsid w:val="00E56497"/>
    <w:rsid w:val="00E96585"/>
    <w:rsid w:val="00EA1870"/>
    <w:rsid w:val="00EB5CC4"/>
    <w:rsid w:val="00ED0FBA"/>
    <w:rsid w:val="00ED4306"/>
    <w:rsid w:val="00ED64FA"/>
    <w:rsid w:val="00F12D7B"/>
    <w:rsid w:val="00F1575B"/>
    <w:rsid w:val="00F22CE6"/>
    <w:rsid w:val="00F25C46"/>
    <w:rsid w:val="00F532AA"/>
    <w:rsid w:val="00F57B42"/>
    <w:rsid w:val="00F64520"/>
    <w:rsid w:val="00FA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20D0D"/>
  <w15:chartTrackingRefBased/>
  <w15:docId w15:val="{CC954B80-906D-4C32-B07A-D94A3E2E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3DD4"/>
    <w:pPr>
      <w:spacing w:after="0" w:line="360" w:lineRule="auto"/>
    </w:pPr>
    <w:rPr>
      <w:rFonts w:ascii="Arial" w:eastAsiaTheme="minorEastAsia" w:hAnsi="Arial"/>
      <w:sz w:val="18"/>
      <w:szCs w:val="24"/>
      <w:lang w:val="fr-FR" w:eastAsia="fr-FR"/>
    </w:rPr>
  </w:style>
  <w:style w:type="paragraph" w:styleId="Titre1">
    <w:name w:val="heading 1"/>
    <w:basedOn w:val="Normal"/>
    <w:next w:val="Normal"/>
    <w:link w:val="Titre1Car"/>
    <w:uiPriority w:val="9"/>
    <w:qFormat/>
    <w:rsid w:val="005B40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B40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199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09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B4096"/>
    <w:rPr>
      <w:rFonts w:ascii="Segoe UI" w:hAnsi="Segoe UI" w:cs="Segoe UI"/>
      <w:sz w:val="18"/>
      <w:szCs w:val="18"/>
    </w:rPr>
  </w:style>
  <w:style w:type="paragraph" w:styleId="En-tte">
    <w:name w:val="header"/>
    <w:basedOn w:val="Normal"/>
    <w:link w:val="En-tteCar"/>
    <w:uiPriority w:val="99"/>
    <w:unhideWhenUsed/>
    <w:rsid w:val="005B4096"/>
    <w:pPr>
      <w:tabs>
        <w:tab w:val="center" w:pos="4513"/>
        <w:tab w:val="right" w:pos="9026"/>
      </w:tabs>
      <w:spacing w:line="240" w:lineRule="auto"/>
    </w:pPr>
  </w:style>
  <w:style w:type="character" w:customStyle="1" w:styleId="En-tteCar">
    <w:name w:val="En-tête Car"/>
    <w:basedOn w:val="Policepardfaut"/>
    <w:link w:val="En-tte"/>
    <w:uiPriority w:val="99"/>
    <w:rsid w:val="005B4096"/>
  </w:style>
  <w:style w:type="paragraph" w:styleId="Pieddepage">
    <w:name w:val="footer"/>
    <w:basedOn w:val="Normal"/>
    <w:link w:val="PieddepageCar"/>
    <w:uiPriority w:val="99"/>
    <w:unhideWhenUsed/>
    <w:rsid w:val="005B4096"/>
    <w:pPr>
      <w:tabs>
        <w:tab w:val="center" w:pos="4513"/>
        <w:tab w:val="right" w:pos="9026"/>
      </w:tabs>
      <w:spacing w:line="240" w:lineRule="auto"/>
    </w:pPr>
  </w:style>
  <w:style w:type="character" w:customStyle="1" w:styleId="PieddepageCar">
    <w:name w:val="Pied de page Car"/>
    <w:basedOn w:val="Policepardfaut"/>
    <w:link w:val="Pieddepage"/>
    <w:uiPriority w:val="99"/>
    <w:rsid w:val="005B4096"/>
  </w:style>
  <w:style w:type="character" w:customStyle="1" w:styleId="Titre1Car">
    <w:name w:val="Titre 1 Car"/>
    <w:basedOn w:val="Policepardfaut"/>
    <w:link w:val="Titre1"/>
    <w:uiPriority w:val="9"/>
    <w:rsid w:val="005B4096"/>
    <w:rPr>
      <w:rFonts w:asciiTheme="majorHAnsi" w:eastAsiaTheme="majorEastAsia" w:hAnsiTheme="majorHAnsi" w:cstheme="majorBidi"/>
      <w:color w:val="2F5496" w:themeColor="accent1" w:themeShade="BF"/>
      <w:sz w:val="32"/>
      <w:szCs w:val="32"/>
    </w:rPr>
  </w:style>
  <w:style w:type="paragraph" w:styleId="Paragraphedeliste">
    <w:name w:val="List Paragraph"/>
    <w:aliases w:val="lp1,Lettre d'introduction,Paragrafo elenco1,Paragrafo elenco,Liste à puce - Normal,Bullet List,FooterText,numbered,List Paragraph1,Bullet List Paragraph,Sidebar List,Bullet 1,Equipment,List_TIS,Figure_name,Numbered Indented Text,b1"/>
    <w:basedOn w:val="Normal"/>
    <w:link w:val="ParagraphedelisteCar"/>
    <w:uiPriority w:val="34"/>
    <w:qFormat/>
    <w:rsid w:val="005B4096"/>
    <w:pPr>
      <w:numPr>
        <w:numId w:val="1"/>
      </w:numPr>
      <w:tabs>
        <w:tab w:val="left" w:pos="3261"/>
      </w:tabs>
      <w:spacing w:after="80" w:line="276" w:lineRule="auto"/>
      <w:contextualSpacing/>
    </w:pPr>
    <w:rPr>
      <w:rFonts w:ascii="Verdana" w:eastAsia="Times New Roman" w:hAnsi="Verdana" w:cs="Courier New"/>
      <w:sz w:val="20"/>
      <w:szCs w:val="16"/>
    </w:rPr>
  </w:style>
  <w:style w:type="character" w:styleId="Marquedecommentaire">
    <w:name w:val="annotation reference"/>
    <w:basedOn w:val="Policepardfaut"/>
    <w:uiPriority w:val="99"/>
    <w:rsid w:val="005B4096"/>
    <w:rPr>
      <w:sz w:val="16"/>
      <w:szCs w:val="16"/>
    </w:rPr>
  </w:style>
  <w:style w:type="paragraph" w:styleId="Commentaire">
    <w:name w:val="annotation text"/>
    <w:basedOn w:val="Normal"/>
    <w:link w:val="CommentaireCar"/>
    <w:uiPriority w:val="99"/>
    <w:rsid w:val="005B4096"/>
    <w:pPr>
      <w:tabs>
        <w:tab w:val="left" w:pos="3261"/>
      </w:tabs>
      <w:spacing w:after="80" w:line="276" w:lineRule="auto"/>
      <w:ind w:left="561"/>
    </w:pPr>
    <w:rPr>
      <w:rFonts w:ascii="Verdana" w:eastAsia="Times New Roman" w:hAnsi="Verdana" w:cs="Courier New"/>
      <w:sz w:val="20"/>
      <w:szCs w:val="16"/>
    </w:rPr>
  </w:style>
  <w:style w:type="character" w:customStyle="1" w:styleId="CommentaireCar">
    <w:name w:val="Commentaire Car"/>
    <w:basedOn w:val="Policepardfaut"/>
    <w:link w:val="Commentaire"/>
    <w:uiPriority w:val="99"/>
    <w:rsid w:val="005B4096"/>
    <w:rPr>
      <w:rFonts w:ascii="Verdana" w:eastAsia="Times New Roman" w:hAnsi="Verdana" w:cs="Courier New"/>
      <w:sz w:val="20"/>
      <w:szCs w:val="16"/>
      <w:lang w:val="fr-FR" w:eastAsia="fr-FR"/>
    </w:rPr>
  </w:style>
  <w:style w:type="character" w:customStyle="1" w:styleId="ParagraphedelisteCar">
    <w:name w:val="Paragraphe de liste Car"/>
    <w:aliases w:val="lp1 Car,Lettre d'introduction Car,Paragrafo elenco1 Car,Paragrafo elenco Car,Liste à puce - Normal Car,Bullet List Car,FooterText Car,numbered Car,List Paragraph1 Car,Bullet List Paragraph Car,Sidebar List Car,Bullet 1 Car,b1 Car"/>
    <w:basedOn w:val="Policepardfaut"/>
    <w:link w:val="Paragraphedeliste"/>
    <w:uiPriority w:val="34"/>
    <w:qFormat/>
    <w:rsid w:val="005B4096"/>
    <w:rPr>
      <w:rFonts w:ascii="Verdana" w:eastAsia="Times New Roman" w:hAnsi="Verdana" w:cs="Courier New"/>
      <w:sz w:val="20"/>
      <w:szCs w:val="16"/>
      <w:lang w:val="fr-FR" w:eastAsia="fr-FR"/>
    </w:rPr>
  </w:style>
  <w:style w:type="character" w:customStyle="1" w:styleId="Titre2Car">
    <w:name w:val="Titre 2 Car"/>
    <w:basedOn w:val="Policepardfaut"/>
    <w:link w:val="Titre2"/>
    <w:uiPriority w:val="9"/>
    <w:rsid w:val="005B409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1992"/>
    <w:rPr>
      <w:rFonts w:asciiTheme="majorHAnsi" w:eastAsiaTheme="majorEastAsia" w:hAnsiTheme="majorHAnsi" w:cstheme="majorBidi"/>
      <w:color w:val="1F3763" w:themeColor="accent1" w:themeShade="7F"/>
      <w:sz w:val="24"/>
      <w:szCs w:val="24"/>
    </w:rPr>
  </w:style>
  <w:style w:type="paragraph" w:styleId="Objetducommentaire">
    <w:name w:val="annotation subject"/>
    <w:basedOn w:val="Commentaire"/>
    <w:next w:val="Commentaire"/>
    <w:link w:val="ObjetducommentaireCar"/>
    <w:uiPriority w:val="99"/>
    <w:semiHidden/>
    <w:unhideWhenUsed/>
    <w:rsid w:val="00974E44"/>
    <w:pPr>
      <w:tabs>
        <w:tab w:val="clear" w:pos="3261"/>
      </w:tabs>
      <w:spacing w:after="160" w:line="240" w:lineRule="auto"/>
      <w:ind w:left="0"/>
    </w:pPr>
    <w:rPr>
      <w:rFonts w:asciiTheme="minorHAnsi" w:eastAsiaTheme="minorHAnsi" w:hAnsiTheme="minorHAnsi" w:cstheme="minorBidi"/>
      <w:b/>
      <w:bCs/>
      <w:szCs w:val="20"/>
      <w:lang w:val="en-GB" w:eastAsia="en-US"/>
    </w:rPr>
  </w:style>
  <w:style w:type="character" w:customStyle="1" w:styleId="ObjetducommentaireCar">
    <w:name w:val="Objet du commentaire Car"/>
    <w:basedOn w:val="CommentaireCar"/>
    <w:link w:val="Objetducommentaire"/>
    <w:uiPriority w:val="99"/>
    <w:semiHidden/>
    <w:rsid w:val="00974E44"/>
    <w:rPr>
      <w:rFonts w:ascii="Verdana" w:eastAsia="Times New Roman" w:hAnsi="Verdana" w:cs="Courier New"/>
      <w:b/>
      <w:bCs/>
      <w:sz w:val="20"/>
      <w:szCs w:val="20"/>
      <w:lang w:val="fr-FR" w:eastAsia="fr-FR"/>
    </w:rPr>
  </w:style>
  <w:style w:type="table" w:styleId="Grilledutableau">
    <w:name w:val="Table Grid"/>
    <w:basedOn w:val="TableauNormal"/>
    <w:uiPriority w:val="39"/>
    <w:rsid w:val="00F6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B508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6215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sansretrait">
    <w:name w:val="Normal sans retrait"/>
    <w:basedOn w:val="Normal"/>
    <w:link w:val="NormalsansretraitCar"/>
    <w:rsid w:val="00D92882"/>
    <w:pPr>
      <w:tabs>
        <w:tab w:val="left" w:pos="3261"/>
      </w:tabs>
      <w:spacing w:after="80" w:line="276" w:lineRule="auto"/>
    </w:pPr>
    <w:rPr>
      <w:rFonts w:ascii="Verdana" w:eastAsia="Times New Roman" w:hAnsi="Verdana" w:cs="Courier New"/>
      <w:sz w:val="20"/>
      <w:szCs w:val="16"/>
    </w:rPr>
  </w:style>
  <w:style w:type="character" w:customStyle="1" w:styleId="NormalsansretraitCar">
    <w:name w:val="Normal sans retrait Car"/>
    <w:link w:val="Normalsansretrait"/>
    <w:rsid w:val="00D92882"/>
    <w:rPr>
      <w:rFonts w:ascii="Verdana" w:eastAsia="Times New Roman" w:hAnsi="Verdana" w:cs="Courier New"/>
      <w:sz w:val="20"/>
      <w:szCs w:val="16"/>
      <w:lang w:val="fr-FR" w:eastAsia="fr-FR"/>
    </w:rPr>
  </w:style>
  <w:style w:type="paragraph" w:customStyle="1" w:styleId="ConfidentialFirstPage">
    <w:name w:val="Confidential First Page"/>
    <w:basedOn w:val="Normalsansretrait"/>
    <w:rsid w:val="00D92882"/>
    <w:pPr>
      <w:keepNext/>
      <w:keepLines/>
      <w:spacing w:before="120"/>
      <w:ind w:left="40" w:right="-104"/>
      <w:jc w:val="right"/>
    </w:pPr>
    <w:rPr>
      <w:rFonts w:ascii="Century Gothic" w:hAnsi="Century Gothic"/>
      <w:caps/>
      <w:color w:val="E51519"/>
      <w:spacing w:val="22"/>
    </w:rPr>
  </w:style>
  <w:style w:type="paragraph" w:customStyle="1" w:styleId="CustomerFirstPage">
    <w:name w:val="Customer First Page"/>
    <w:basedOn w:val="Normalsansretrait"/>
    <w:link w:val="CustomerFirstPageChar"/>
    <w:rsid w:val="00D92882"/>
    <w:pPr>
      <w:keepNext/>
      <w:keepLines/>
      <w:ind w:left="-124" w:right="16"/>
    </w:pPr>
    <w:rPr>
      <w:rFonts w:ascii="Century Gothic" w:hAnsi="Century Gothic"/>
      <w:b/>
    </w:rPr>
  </w:style>
  <w:style w:type="paragraph" w:customStyle="1" w:styleId="FirstPageProject">
    <w:name w:val="First Page Project"/>
    <w:basedOn w:val="Normalsansretrait"/>
    <w:link w:val="FirstPageProjectChar"/>
    <w:rsid w:val="00D92882"/>
    <w:pPr>
      <w:keepNext/>
      <w:keepLines/>
      <w:ind w:left="-124" w:right="16"/>
    </w:pPr>
    <w:rPr>
      <w:rFonts w:ascii="Century Gothic" w:hAnsi="Century Gothic"/>
      <w:b/>
      <w:color w:val="808080"/>
    </w:rPr>
  </w:style>
  <w:style w:type="paragraph" w:customStyle="1" w:styleId="TitleFirstPage">
    <w:name w:val="Title First Page"/>
    <w:basedOn w:val="Normalsansretrait"/>
    <w:link w:val="TitleFirstPageChar"/>
    <w:rsid w:val="00D92882"/>
    <w:pPr>
      <w:keepNext/>
      <w:keepLines/>
      <w:ind w:left="-124"/>
    </w:pPr>
    <w:rPr>
      <w:rFonts w:ascii="Century Gothic" w:hAnsi="Century Gothic"/>
      <w:color w:val="E51519"/>
      <w:sz w:val="28"/>
      <w:szCs w:val="28"/>
    </w:rPr>
  </w:style>
  <w:style w:type="paragraph" w:customStyle="1" w:styleId="Info">
    <w:name w:val="Info"/>
    <w:basedOn w:val="Normalsansretrait"/>
    <w:rsid w:val="00D92882"/>
    <w:pPr>
      <w:keepNext/>
      <w:keepLines/>
      <w:spacing w:before="120"/>
      <w:ind w:left="130" w:right="-104"/>
      <w:jc w:val="right"/>
    </w:pPr>
    <w:rPr>
      <w:rFonts w:ascii="Century Gothic" w:hAnsi="Century Gothic"/>
      <w:color w:val="808080"/>
      <w:szCs w:val="18"/>
    </w:rPr>
  </w:style>
  <w:style w:type="paragraph" w:customStyle="1" w:styleId="DocumentTitleText">
    <w:name w:val="Document Title Text"/>
    <w:basedOn w:val="Normal"/>
    <w:link w:val="DocumentTitleTextChar"/>
    <w:rsid w:val="00D92882"/>
    <w:pPr>
      <w:tabs>
        <w:tab w:val="left" w:pos="3261"/>
      </w:tabs>
      <w:spacing w:before="2552" w:after="80" w:line="276" w:lineRule="auto"/>
      <w:ind w:right="1219"/>
      <w:jc w:val="right"/>
    </w:pPr>
    <w:rPr>
      <w:rFonts w:ascii="Century Gothic" w:eastAsia="Times New Roman" w:hAnsi="Century Gothic" w:cs="Courier New"/>
      <w:color w:val="808080"/>
      <w:sz w:val="60"/>
      <w:szCs w:val="60"/>
    </w:rPr>
  </w:style>
  <w:style w:type="character" w:customStyle="1" w:styleId="DocumentTitleTextChar">
    <w:name w:val="Document Title Text Char"/>
    <w:link w:val="DocumentTitleText"/>
    <w:rsid w:val="00D92882"/>
    <w:rPr>
      <w:rFonts w:ascii="Century Gothic" w:eastAsia="Times New Roman" w:hAnsi="Century Gothic" w:cs="Courier New"/>
      <w:color w:val="808080"/>
      <w:sz w:val="60"/>
      <w:szCs w:val="60"/>
      <w:lang w:val="fr-FR" w:eastAsia="fr-FR"/>
    </w:rPr>
  </w:style>
  <w:style w:type="paragraph" w:customStyle="1" w:styleId="DocumentTitlestyle">
    <w:name w:val="Document Title style"/>
    <w:basedOn w:val="TitleFirstPage"/>
    <w:link w:val="DocumentTitlestyleChar"/>
    <w:qFormat/>
    <w:rsid w:val="00D92882"/>
    <w:pPr>
      <w:ind w:left="0"/>
    </w:pPr>
    <w:rPr>
      <w:color w:val="CF022B"/>
    </w:rPr>
  </w:style>
  <w:style w:type="paragraph" w:customStyle="1" w:styleId="DocTitle-ClientNamestyle">
    <w:name w:val="Doc Title - Client Name style"/>
    <w:basedOn w:val="CustomerFirstPage"/>
    <w:link w:val="DocTitle-ClientNamestyleChar"/>
    <w:qFormat/>
    <w:rsid w:val="00D92882"/>
    <w:pPr>
      <w:ind w:left="0"/>
    </w:pPr>
    <w:rPr>
      <w:b w:val="0"/>
      <w:sz w:val="40"/>
    </w:rPr>
  </w:style>
  <w:style w:type="character" w:customStyle="1" w:styleId="TitleFirstPageChar">
    <w:name w:val="Title First Page Char"/>
    <w:basedOn w:val="NormalsansretraitCar"/>
    <w:link w:val="TitleFirstPage"/>
    <w:rsid w:val="00D92882"/>
    <w:rPr>
      <w:rFonts w:ascii="Century Gothic" w:eastAsia="Times New Roman" w:hAnsi="Century Gothic" w:cs="Courier New"/>
      <w:color w:val="E51519"/>
      <w:sz w:val="28"/>
      <w:szCs w:val="28"/>
      <w:lang w:val="fr-FR" w:eastAsia="fr-FR"/>
    </w:rPr>
  </w:style>
  <w:style w:type="character" w:customStyle="1" w:styleId="DocumentTitlestyleChar">
    <w:name w:val="Document Title style Char"/>
    <w:basedOn w:val="TitleFirstPageChar"/>
    <w:link w:val="DocumentTitlestyle"/>
    <w:rsid w:val="00D92882"/>
    <w:rPr>
      <w:rFonts w:ascii="Century Gothic" w:eastAsia="Times New Roman" w:hAnsi="Century Gothic" w:cs="Courier New"/>
      <w:color w:val="CF022B"/>
      <w:sz w:val="28"/>
      <w:szCs w:val="28"/>
      <w:lang w:val="fr-FR" w:eastAsia="fr-FR"/>
    </w:rPr>
  </w:style>
  <w:style w:type="paragraph" w:customStyle="1" w:styleId="DocTitle-CFTcodestyle">
    <w:name w:val="Doc Title - CFT code style"/>
    <w:basedOn w:val="FirstPageProject"/>
    <w:link w:val="DocTitle-CFTcodestyleChar"/>
    <w:qFormat/>
    <w:rsid w:val="00D92882"/>
    <w:pPr>
      <w:ind w:left="0"/>
    </w:pPr>
    <w:rPr>
      <w:b w:val="0"/>
      <w:sz w:val="24"/>
    </w:rPr>
  </w:style>
  <w:style w:type="character" w:customStyle="1" w:styleId="CustomerFirstPageChar">
    <w:name w:val="Customer First Page Char"/>
    <w:basedOn w:val="NormalsansretraitCar"/>
    <w:link w:val="CustomerFirstPage"/>
    <w:rsid w:val="00D92882"/>
    <w:rPr>
      <w:rFonts w:ascii="Century Gothic" w:eastAsia="Times New Roman" w:hAnsi="Century Gothic" w:cs="Courier New"/>
      <w:b/>
      <w:sz w:val="20"/>
      <w:szCs w:val="16"/>
      <w:lang w:val="fr-FR" w:eastAsia="fr-FR"/>
    </w:rPr>
  </w:style>
  <w:style w:type="character" w:customStyle="1" w:styleId="DocTitle-ClientNamestyleChar">
    <w:name w:val="Doc Title - Client Name style Char"/>
    <w:basedOn w:val="CustomerFirstPageChar"/>
    <w:link w:val="DocTitle-ClientNamestyle"/>
    <w:rsid w:val="00D92882"/>
    <w:rPr>
      <w:rFonts w:ascii="Century Gothic" w:eastAsia="Times New Roman" w:hAnsi="Century Gothic" w:cs="Courier New"/>
      <w:b w:val="0"/>
      <w:sz w:val="40"/>
      <w:szCs w:val="16"/>
      <w:lang w:val="fr-FR" w:eastAsia="fr-FR"/>
    </w:rPr>
  </w:style>
  <w:style w:type="character" w:customStyle="1" w:styleId="FirstPageProjectChar">
    <w:name w:val="First Page Project Char"/>
    <w:basedOn w:val="NormalsansretraitCar"/>
    <w:link w:val="FirstPageProject"/>
    <w:rsid w:val="00D92882"/>
    <w:rPr>
      <w:rFonts w:ascii="Century Gothic" w:eastAsia="Times New Roman" w:hAnsi="Century Gothic" w:cs="Courier New"/>
      <w:b/>
      <w:color w:val="808080"/>
      <w:sz w:val="20"/>
      <w:szCs w:val="16"/>
      <w:lang w:val="fr-FR" w:eastAsia="fr-FR"/>
    </w:rPr>
  </w:style>
  <w:style w:type="character" w:customStyle="1" w:styleId="DocTitle-CFTcodestyleChar">
    <w:name w:val="Doc Title - CFT code style Char"/>
    <w:basedOn w:val="FirstPageProjectChar"/>
    <w:link w:val="DocTitle-CFTcodestyle"/>
    <w:rsid w:val="00D92882"/>
    <w:rPr>
      <w:rFonts w:ascii="Century Gothic" w:eastAsia="Times New Roman" w:hAnsi="Century Gothic" w:cs="Courier New"/>
      <w:b w:val="0"/>
      <w:color w:val="808080"/>
      <w:sz w:val="24"/>
      <w:szCs w:val="16"/>
      <w:lang w:val="fr-FR" w:eastAsia="fr-FR"/>
    </w:rPr>
  </w:style>
  <w:style w:type="character" w:styleId="Lienhypertexte">
    <w:name w:val="Hyperlink"/>
    <w:basedOn w:val="Policepardfaut"/>
    <w:uiPriority w:val="99"/>
    <w:unhideWhenUsed/>
    <w:rsid w:val="00B2256C"/>
    <w:rPr>
      <w:color w:val="0563C1" w:themeColor="hyperlink"/>
      <w:u w:val="single"/>
    </w:rPr>
  </w:style>
  <w:style w:type="paragraph" w:styleId="Rvision">
    <w:name w:val="Revision"/>
    <w:hidden/>
    <w:uiPriority w:val="99"/>
    <w:semiHidden/>
    <w:rsid w:val="000D587A"/>
    <w:pPr>
      <w:spacing w:after="0" w:line="240" w:lineRule="auto"/>
    </w:pPr>
  </w:style>
  <w:style w:type="paragraph" w:styleId="NormalWeb">
    <w:name w:val="Normal (Web)"/>
    <w:basedOn w:val="Normal"/>
    <w:uiPriority w:val="99"/>
    <w:rsid w:val="00293DD4"/>
    <w:pPr>
      <w:spacing w:line="240" w:lineRule="auto"/>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pective.brussels/sites/default/files/documents/arr15_ppa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AC898B1A7C45B2DE19722F598AC9" ma:contentTypeVersion="11" ma:contentTypeDescription="Create a new document." ma:contentTypeScope="" ma:versionID="69071918e9ce60267ad101048c09554d">
  <xsd:schema xmlns:xsd="http://www.w3.org/2001/XMLSchema" xmlns:xs="http://www.w3.org/2001/XMLSchema" xmlns:p="http://schemas.microsoft.com/office/2006/metadata/properties" xmlns:ns3="077f7400-e714-46b9-99ef-26035e3f3cd1" xmlns:ns4="a15247e2-5dbc-42b7-b1ce-14adc8fdf808" targetNamespace="http://schemas.microsoft.com/office/2006/metadata/properties" ma:root="true" ma:fieldsID="e132d34a243a9c7c4da9b91e0c3c76a5" ns3:_="" ns4:_="">
    <xsd:import namespace="077f7400-e714-46b9-99ef-26035e3f3cd1"/>
    <xsd:import namespace="a15247e2-5dbc-42b7-b1ce-14adc8fdf8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7400-e714-46b9-99ef-26035e3f3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247e2-5dbc-42b7-b1ce-14adc8fdf8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BA15-6F69-4CB2-8B49-B07395FCB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7400-e714-46b9-99ef-26035e3f3cd1"/>
    <ds:schemaRef ds:uri="a15247e2-5dbc-42b7-b1ce-14adc8fd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FBF3E-6429-48B9-87E8-71F7453F6222}">
  <ds:schemaRefs>
    <ds:schemaRef ds:uri="http://schemas.microsoft.com/sharepoint/v3/contenttype/forms"/>
  </ds:schemaRefs>
</ds:datastoreItem>
</file>

<file path=customXml/itemProps3.xml><?xml version="1.0" encoding="utf-8"?>
<ds:datastoreItem xmlns:ds="http://schemas.openxmlformats.org/officeDocument/2006/customXml" ds:itemID="{202AFCF1-8E08-4563-AF6D-695445E261FF}">
  <ds:schemaRefs>
    <ds:schemaRef ds:uri="http://schemas.microsoft.com/office/2006/documentManagement/types"/>
    <ds:schemaRef ds:uri="077f7400-e714-46b9-99ef-26035e3f3cd1"/>
    <ds:schemaRef ds:uri="http://purl.org/dc/terms/"/>
    <ds:schemaRef ds:uri="http://schemas.openxmlformats.org/package/2006/metadata/core-properties"/>
    <ds:schemaRef ds:uri="http://purl.org/dc/dcmitype/"/>
    <ds:schemaRef ds:uri="a15247e2-5dbc-42b7-b1ce-14adc8fdf80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DB319A-5379-4959-B0E1-2A1994CC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1682</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DELABIE Florian</dc:creator>
  <cp:keywords/>
  <dc:description/>
  <cp:lastModifiedBy>LAMBOT Valérie</cp:lastModifiedBy>
  <cp:revision>4</cp:revision>
  <cp:lastPrinted>2019-12-03T08:32:00Z</cp:lastPrinted>
  <dcterms:created xsi:type="dcterms:W3CDTF">2020-10-16T09:20:00Z</dcterms:created>
  <dcterms:modified xsi:type="dcterms:W3CDTF">2021-11-12T10:52:00Z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0x0101002913AC898B1A7C45B2DE19722F598AC9</vt:lpwstr>
  </property>
</Properties>
</file>